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95E4" w14:textId="0896C35A" w:rsidR="00B95235" w:rsidRDefault="00360750">
      <w:pPr>
        <w:pStyle w:val="Ttulo"/>
      </w:pPr>
      <w:bookmarkStart w:id="0" w:name="PAGO_TASAS"/>
      <w:bookmarkEnd w:id="0"/>
      <w:r>
        <w:rPr>
          <w:spacing w:val="-7"/>
        </w:rPr>
        <w:t>PAGO</w:t>
      </w:r>
      <w:r>
        <w:rPr>
          <w:spacing w:val="-15"/>
        </w:rPr>
        <w:t xml:space="preserve"> </w:t>
      </w:r>
      <w:r>
        <w:rPr>
          <w:spacing w:val="-4"/>
        </w:rPr>
        <w:t>TASAS</w:t>
      </w:r>
      <w:r w:rsidR="001A1BC0">
        <w:rPr>
          <w:spacing w:val="-4"/>
        </w:rPr>
        <w:t xml:space="preserve"> para C.F. GRADO SUPERIOR</w:t>
      </w:r>
    </w:p>
    <w:p w14:paraId="5D64FD0E" w14:textId="77777777" w:rsidR="00B95235" w:rsidRPr="00360750" w:rsidRDefault="00360750">
      <w:pPr>
        <w:ind w:left="42" w:right="36"/>
        <w:jc w:val="center"/>
        <w:rPr>
          <w:b/>
          <w:sz w:val="20"/>
        </w:rPr>
      </w:pPr>
      <w:r w:rsidRPr="00360750">
        <w:rPr>
          <w:b/>
          <w:sz w:val="20"/>
        </w:rPr>
        <w:t>INSTRUCCIONES</w:t>
      </w:r>
      <w:r w:rsidRPr="00360750">
        <w:rPr>
          <w:b/>
          <w:spacing w:val="-4"/>
          <w:sz w:val="20"/>
        </w:rPr>
        <w:t xml:space="preserve"> </w:t>
      </w:r>
      <w:r w:rsidRPr="00360750">
        <w:rPr>
          <w:b/>
          <w:sz w:val="20"/>
        </w:rPr>
        <w:t>PARA</w:t>
      </w:r>
      <w:r w:rsidRPr="00360750">
        <w:rPr>
          <w:b/>
          <w:spacing w:val="-10"/>
          <w:sz w:val="20"/>
        </w:rPr>
        <w:t xml:space="preserve"> </w:t>
      </w:r>
      <w:r w:rsidRPr="00360750">
        <w:rPr>
          <w:b/>
          <w:sz w:val="20"/>
        </w:rPr>
        <w:t>EL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PAGO</w:t>
      </w:r>
      <w:r w:rsidRPr="00360750">
        <w:rPr>
          <w:b/>
          <w:spacing w:val="-10"/>
          <w:sz w:val="20"/>
        </w:rPr>
        <w:t xml:space="preserve"> </w:t>
      </w:r>
      <w:r w:rsidRPr="00360750">
        <w:rPr>
          <w:b/>
          <w:sz w:val="20"/>
        </w:rPr>
        <w:t>DE</w:t>
      </w:r>
      <w:r w:rsidRPr="00360750">
        <w:rPr>
          <w:b/>
          <w:spacing w:val="-5"/>
          <w:sz w:val="20"/>
        </w:rPr>
        <w:t xml:space="preserve"> </w:t>
      </w:r>
      <w:r w:rsidRPr="00360750">
        <w:rPr>
          <w:b/>
          <w:sz w:val="20"/>
        </w:rPr>
        <w:t>TASAS</w:t>
      </w:r>
      <w:r w:rsidRPr="00360750">
        <w:rPr>
          <w:b/>
          <w:spacing w:val="-8"/>
          <w:sz w:val="20"/>
        </w:rPr>
        <w:t xml:space="preserve"> </w:t>
      </w:r>
      <w:r w:rsidRPr="00360750">
        <w:rPr>
          <w:b/>
          <w:sz w:val="20"/>
        </w:rPr>
        <w:t>MODELO</w:t>
      </w:r>
      <w:r w:rsidRPr="00360750">
        <w:rPr>
          <w:b/>
          <w:spacing w:val="-5"/>
          <w:sz w:val="20"/>
        </w:rPr>
        <w:t xml:space="preserve"> 030</w:t>
      </w:r>
    </w:p>
    <w:p w14:paraId="7E8177DE" w14:textId="0B877E38" w:rsidR="001A1BC0" w:rsidRPr="00360750" w:rsidRDefault="00360750" w:rsidP="001A1BC0">
      <w:pPr>
        <w:pStyle w:val="Textoindependiente"/>
        <w:spacing w:before="240"/>
      </w:pPr>
      <w:r w:rsidRPr="00360750">
        <w:t>El</w:t>
      </w:r>
      <w:r w:rsidRPr="00360750">
        <w:rPr>
          <w:spacing w:val="22"/>
        </w:rPr>
        <w:t xml:space="preserve"> </w:t>
      </w:r>
      <w:r w:rsidRPr="00360750">
        <w:t>pago</w:t>
      </w:r>
      <w:r w:rsidRPr="00360750">
        <w:rPr>
          <w:spacing w:val="20"/>
        </w:rPr>
        <w:t xml:space="preserve"> </w:t>
      </w:r>
      <w:r w:rsidRPr="00360750">
        <w:t>de</w:t>
      </w:r>
      <w:r w:rsidRPr="00360750">
        <w:rPr>
          <w:spacing w:val="21"/>
        </w:rPr>
        <w:t xml:space="preserve"> </w:t>
      </w:r>
      <w:r w:rsidRPr="00360750">
        <w:t>las</w:t>
      </w:r>
      <w:r w:rsidRPr="00360750">
        <w:rPr>
          <w:spacing w:val="18"/>
        </w:rPr>
        <w:t xml:space="preserve"> </w:t>
      </w:r>
      <w:r w:rsidRPr="00360750">
        <w:t>tasas</w:t>
      </w:r>
      <w:r w:rsidRPr="00360750">
        <w:rPr>
          <w:spacing w:val="22"/>
        </w:rPr>
        <w:t xml:space="preserve"> </w:t>
      </w:r>
      <w:r w:rsidRPr="00360750">
        <w:t>o</w:t>
      </w:r>
      <w:r w:rsidRPr="00360750">
        <w:rPr>
          <w:spacing w:val="20"/>
        </w:rPr>
        <w:t xml:space="preserve"> </w:t>
      </w:r>
      <w:r w:rsidRPr="00360750">
        <w:t>precio</w:t>
      </w:r>
      <w:r w:rsidR="001A1BC0" w:rsidRPr="00360750">
        <w:t>s</w:t>
      </w:r>
      <w:r w:rsidRPr="00360750">
        <w:rPr>
          <w:spacing w:val="20"/>
        </w:rPr>
        <w:t xml:space="preserve"> </w:t>
      </w:r>
      <w:r w:rsidRPr="00360750">
        <w:t>público</w:t>
      </w:r>
      <w:r w:rsidR="001A1BC0" w:rsidRPr="00360750">
        <w:t>s</w:t>
      </w:r>
      <w:r w:rsidRPr="00360750">
        <w:rPr>
          <w:spacing w:val="20"/>
        </w:rPr>
        <w:t xml:space="preserve"> </w:t>
      </w:r>
      <w:r w:rsidRPr="00360750">
        <w:t>se</w:t>
      </w:r>
      <w:r w:rsidRPr="00360750">
        <w:rPr>
          <w:spacing w:val="21"/>
        </w:rPr>
        <w:t xml:space="preserve"> </w:t>
      </w:r>
      <w:r w:rsidRPr="00360750">
        <w:t>puede</w:t>
      </w:r>
      <w:r w:rsidRPr="00360750">
        <w:rPr>
          <w:spacing w:val="16"/>
        </w:rPr>
        <w:t xml:space="preserve"> </w:t>
      </w:r>
      <w:r w:rsidRPr="00360750">
        <w:t>realizar</w:t>
      </w:r>
      <w:r w:rsidRPr="00360750">
        <w:rPr>
          <w:spacing w:val="22"/>
        </w:rPr>
        <w:t xml:space="preserve"> </w:t>
      </w:r>
      <w:r w:rsidRPr="00360750">
        <w:t>bien</w:t>
      </w:r>
      <w:r w:rsidRPr="00360750">
        <w:rPr>
          <w:spacing w:val="25"/>
        </w:rPr>
        <w:t xml:space="preserve"> </w:t>
      </w:r>
      <w:r w:rsidRPr="00360750">
        <w:t>desde</w:t>
      </w:r>
      <w:r w:rsidRPr="00360750">
        <w:rPr>
          <w:spacing w:val="21"/>
        </w:rPr>
        <w:t xml:space="preserve"> </w:t>
      </w:r>
      <w:r w:rsidRPr="00360750">
        <w:t>un</w:t>
      </w:r>
      <w:r w:rsidRPr="00360750">
        <w:rPr>
          <w:spacing w:val="15"/>
        </w:rPr>
        <w:t xml:space="preserve"> </w:t>
      </w:r>
      <w:r w:rsidRPr="00360750">
        <w:t>PC</w:t>
      </w:r>
      <w:r w:rsidRPr="00360750">
        <w:rPr>
          <w:spacing w:val="18"/>
        </w:rPr>
        <w:t xml:space="preserve"> </w:t>
      </w:r>
      <w:r w:rsidRPr="00360750">
        <w:t>entrando</w:t>
      </w:r>
      <w:r w:rsidRPr="00360750">
        <w:rPr>
          <w:spacing w:val="24"/>
        </w:rPr>
        <w:t xml:space="preserve"> </w:t>
      </w:r>
      <w:r w:rsidRPr="00360750">
        <w:t>desde</w:t>
      </w:r>
      <w:r w:rsidRPr="00360750">
        <w:rPr>
          <w:spacing w:val="21"/>
        </w:rPr>
        <w:t xml:space="preserve"> </w:t>
      </w:r>
      <w:r w:rsidRPr="00360750">
        <w:t>el</w:t>
      </w:r>
      <w:r w:rsidRPr="00360750">
        <w:rPr>
          <w:spacing w:val="22"/>
        </w:rPr>
        <w:t xml:space="preserve"> </w:t>
      </w:r>
      <w:r w:rsidRPr="00360750">
        <w:t xml:space="preserve">siguiente enlace: </w:t>
      </w:r>
      <w:hyperlink r:id="rId5" w:history="1">
        <w:r w:rsidR="001A1BC0" w:rsidRPr="00360750">
          <w:rPr>
            <w:rStyle w:val="Hipervnculo"/>
            <w:color w:val="00B0F0"/>
          </w:rPr>
          <w:t>https://gestiona7.madrid.org/rtas_webapp_pag</w:t>
        </w:r>
        <w:r w:rsidR="001A1BC0" w:rsidRPr="00360750">
          <w:rPr>
            <w:rStyle w:val="Hipervnculo"/>
            <w:color w:val="00B0F0"/>
          </w:rPr>
          <w:t>o</w:t>
        </w:r>
        <w:r w:rsidR="001A1BC0" w:rsidRPr="00360750">
          <w:rPr>
            <w:rStyle w:val="Hipervnculo"/>
            <w:color w:val="00B0F0"/>
          </w:rPr>
          <w:t>tasas/#!/main</w:t>
        </w:r>
      </w:hyperlink>
      <w:r w:rsidR="001A1BC0" w:rsidRPr="00360750">
        <w:rPr>
          <w:color w:val="00B0F0"/>
        </w:rPr>
        <w:t xml:space="preserve"> </w:t>
      </w:r>
    </w:p>
    <w:p w14:paraId="4F8F2E65" w14:textId="47E079C8" w:rsidR="00B95235" w:rsidRPr="00360750" w:rsidRDefault="00360750" w:rsidP="001A1BC0">
      <w:pPr>
        <w:pStyle w:val="Textoindependiente"/>
        <w:spacing w:before="240"/>
        <w:rPr>
          <w:spacing w:val="-2"/>
        </w:rPr>
      </w:pPr>
      <w:r w:rsidRPr="00360750">
        <w:t>O</w:t>
      </w:r>
      <w:r w:rsidRPr="00360750">
        <w:rPr>
          <w:spacing w:val="-3"/>
        </w:rPr>
        <w:t xml:space="preserve"> </w:t>
      </w:r>
      <w:r w:rsidRPr="00360750">
        <w:t>bien</w:t>
      </w:r>
      <w:r w:rsidRPr="00360750">
        <w:rPr>
          <w:spacing w:val="-6"/>
        </w:rPr>
        <w:t xml:space="preserve"> </w:t>
      </w:r>
      <w:r w:rsidRPr="00360750">
        <w:t>a</w:t>
      </w:r>
      <w:r w:rsidRPr="00360750">
        <w:rPr>
          <w:spacing w:val="-2"/>
        </w:rPr>
        <w:t xml:space="preserve"> </w:t>
      </w:r>
      <w:r w:rsidRPr="00360750">
        <w:t>través</w:t>
      </w:r>
      <w:r w:rsidRPr="00360750">
        <w:rPr>
          <w:spacing w:val="-8"/>
        </w:rPr>
        <w:t xml:space="preserve"> </w:t>
      </w:r>
      <w:r w:rsidRPr="00360750">
        <w:t>de</w:t>
      </w:r>
      <w:r w:rsidRPr="00360750">
        <w:rPr>
          <w:spacing w:val="-5"/>
        </w:rPr>
        <w:t xml:space="preserve"> </w:t>
      </w:r>
      <w:r w:rsidRPr="00360750">
        <w:t>la</w:t>
      </w:r>
      <w:r w:rsidRPr="00360750">
        <w:rPr>
          <w:spacing w:val="-6"/>
        </w:rPr>
        <w:t xml:space="preserve"> </w:t>
      </w:r>
      <w:r w:rsidRPr="00360750">
        <w:t>descarga</w:t>
      </w:r>
      <w:r w:rsidRPr="00360750">
        <w:rPr>
          <w:spacing w:val="-3"/>
        </w:rPr>
        <w:t xml:space="preserve"> </w:t>
      </w:r>
      <w:r w:rsidRPr="00360750">
        <w:t>de</w:t>
      </w:r>
      <w:r w:rsidRPr="00360750">
        <w:rPr>
          <w:spacing w:val="-6"/>
        </w:rPr>
        <w:t xml:space="preserve"> </w:t>
      </w:r>
      <w:r w:rsidRPr="00360750">
        <w:t>la</w:t>
      </w:r>
      <w:r w:rsidRPr="00360750">
        <w:rPr>
          <w:spacing w:val="-6"/>
        </w:rPr>
        <w:t xml:space="preserve"> </w:t>
      </w:r>
      <w:r w:rsidRPr="00360750">
        <w:t>App</w:t>
      </w:r>
      <w:r w:rsidRPr="00360750">
        <w:rPr>
          <w:spacing w:val="-6"/>
        </w:rPr>
        <w:t xml:space="preserve"> </w:t>
      </w:r>
      <w:r w:rsidRPr="00360750">
        <w:t>Móvil:</w:t>
      </w:r>
      <w:r w:rsidRPr="00360750">
        <w:rPr>
          <w:spacing w:val="-6"/>
        </w:rPr>
        <w:t xml:space="preserve"> </w:t>
      </w:r>
      <w:r w:rsidRPr="00360750">
        <w:rPr>
          <w:noProof/>
          <w:spacing w:val="-4"/>
          <w:position w:val="1"/>
        </w:rPr>
        <w:drawing>
          <wp:inline distT="0" distB="0" distL="0" distR="0" wp14:anchorId="2B8DA95E" wp14:editId="74A755A9">
            <wp:extent cx="205739" cy="204597"/>
            <wp:effectExtent l="0" t="0" r="0" b="0"/>
            <wp:docPr id="1" name="Image 1" descr="https://www.educa2.madrid.org/web/educamadrid/principal/files/a247da7a-1f85-4df4-a0a6-8f5372d5df7f/tasas.png?largeSize=tr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www.educa2.madrid.org/web/educamadrid/principal/files/a247da7a-1f85-4df4-a0a6-8f5372d5df7f/tasas.png?largeSize=tru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20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750">
        <w:rPr>
          <w:rFonts w:ascii="Times New Roman" w:hAnsi="Times New Roman"/>
          <w:spacing w:val="1"/>
        </w:rPr>
        <w:t xml:space="preserve"> </w:t>
      </w:r>
      <w:r w:rsidRPr="00360750">
        <w:t>Disponible</w:t>
      </w:r>
      <w:r w:rsidRPr="00360750">
        <w:rPr>
          <w:spacing w:val="-5"/>
        </w:rPr>
        <w:t xml:space="preserve"> </w:t>
      </w:r>
      <w:r w:rsidRPr="00360750">
        <w:t>en</w:t>
      </w:r>
      <w:r w:rsidRPr="00360750">
        <w:rPr>
          <w:spacing w:val="-2"/>
        </w:rPr>
        <w:t xml:space="preserve"> </w:t>
      </w:r>
      <w:r w:rsidRPr="00360750">
        <w:t>App</w:t>
      </w:r>
      <w:r w:rsidRPr="00360750">
        <w:rPr>
          <w:spacing w:val="-1"/>
        </w:rPr>
        <w:t xml:space="preserve"> </w:t>
      </w:r>
      <w:r w:rsidRPr="00360750">
        <w:t>Store</w:t>
      </w:r>
      <w:r w:rsidRPr="00360750">
        <w:rPr>
          <w:spacing w:val="-5"/>
        </w:rPr>
        <w:t xml:space="preserve"> </w:t>
      </w:r>
      <w:r w:rsidRPr="00360750">
        <w:t>y</w:t>
      </w:r>
      <w:r w:rsidRPr="00360750">
        <w:rPr>
          <w:spacing w:val="-5"/>
        </w:rPr>
        <w:t xml:space="preserve"> </w:t>
      </w:r>
      <w:r w:rsidRPr="00360750">
        <w:t>Google</w:t>
      </w:r>
      <w:r w:rsidRPr="00360750">
        <w:rPr>
          <w:spacing w:val="-5"/>
        </w:rPr>
        <w:t xml:space="preserve"> </w:t>
      </w:r>
      <w:r w:rsidRPr="00360750">
        <w:rPr>
          <w:spacing w:val="-2"/>
        </w:rPr>
        <w:t>Play.</w:t>
      </w:r>
    </w:p>
    <w:p w14:paraId="42F3C20A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5"/>
        </w:tabs>
        <w:spacing w:before="235"/>
        <w:ind w:right="145" w:firstLine="0"/>
        <w:jc w:val="both"/>
        <w:rPr>
          <w:sz w:val="20"/>
        </w:rPr>
      </w:pPr>
      <w:r w:rsidRPr="00360750">
        <w:rPr>
          <w:sz w:val="20"/>
        </w:rPr>
        <w:t>Pulsar el botón INICIAR. Se nos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mostrará la información relativa a la protección de datos personales y una vez leída podremos ACEPTAR para continuar.</w:t>
      </w:r>
    </w:p>
    <w:p w14:paraId="1C67E24F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42"/>
        <w:ind w:left="340" w:hanging="200"/>
        <w:jc w:val="both"/>
        <w:rPr>
          <w:sz w:val="20"/>
        </w:rPr>
      </w:pPr>
      <w:r w:rsidRPr="00360750">
        <w:rPr>
          <w:sz w:val="20"/>
        </w:rPr>
        <w:t>Seleccionaremos</w:t>
      </w:r>
      <w:r w:rsidRPr="00360750">
        <w:rPr>
          <w:spacing w:val="-11"/>
          <w:sz w:val="20"/>
        </w:rPr>
        <w:t xml:space="preserve"> </w:t>
      </w:r>
      <w:r w:rsidRPr="00360750">
        <w:rPr>
          <w:sz w:val="20"/>
        </w:rPr>
        <w:t>PAGO</w:t>
      </w:r>
      <w:r w:rsidRPr="00360750">
        <w:rPr>
          <w:spacing w:val="-9"/>
          <w:sz w:val="20"/>
        </w:rPr>
        <w:t xml:space="preserve"> </w:t>
      </w:r>
      <w:r w:rsidRPr="00360750">
        <w:rPr>
          <w:sz w:val="20"/>
        </w:rPr>
        <w:t>DE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TASA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O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PRECIO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PÚBLICO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para</w:t>
      </w:r>
      <w:r w:rsidRPr="00360750">
        <w:rPr>
          <w:spacing w:val="-11"/>
          <w:sz w:val="20"/>
        </w:rPr>
        <w:t xml:space="preserve"> </w:t>
      </w:r>
      <w:r w:rsidRPr="00360750">
        <w:rPr>
          <w:sz w:val="20"/>
        </w:rPr>
        <w:t>comenzar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7"/>
          <w:sz w:val="20"/>
        </w:rPr>
        <w:t xml:space="preserve"> </w:t>
      </w:r>
      <w:r w:rsidRPr="00360750">
        <w:rPr>
          <w:spacing w:val="-2"/>
          <w:sz w:val="20"/>
        </w:rPr>
        <w:t>trámite.</w:t>
      </w:r>
    </w:p>
    <w:p w14:paraId="5861C105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41"/>
        <w:ind w:right="134" w:firstLine="0"/>
        <w:jc w:val="both"/>
        <w:rPr>
          <w:sz w:val="20"/>
        </w:rPr>
      </w:pPr>
      <w:r w:rsidRPr="00360750">
        <w:rPr>
          <w:sz w:val="20"/>
        </w:rPr>
        <w:t>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campo de</w:t>
      </w:r>
      <w:r w:rsidRPr="00360750">
        <w:rPr>
          <w:spacing w:val="-2"/>
          <w:sz w:val="20"/>
        </w:rPr>
        <w:t xml:space="preserve"> </w:t>
      </w:r>
      <w:r w:rsidRPr="00360750">
        <w:rPr>
          <w:sz w:val="20"/>
        </w:rPr>
        <w:t>búsqueda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introducir</w:t>
      </w:r>
      <w:r w:rsidRPr="00360750">
        <w:rPr>
          <w:sz w:val="20"/>
        </w:rPr>
        <w:t xml:space="preserve">emos </w:t>
      </w:r>
      <w:r w:rsidRPr="00360750">
        <w:rPr>
          <w:b/>
          <w:sz w:val="20"/>
        </w:rPr>
        <w:t>IES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 xml:space="preserve">LOS OLIVOS </w:t>
      </w:r>
      <w:r w:rsidRPr="00360750">
        <w:rPr>
          <w:sz w:val="20"/>
        </w:rPr>
        <w:t>y tras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pulsar</w:t>
      </w:r>
      <w:r w:rsidRPr="00360750">
        <w:rPr>
          <w:spacing w:val="-2"/>
          <w:sz w:val="20"/>
        </w:rPr>
        <w:t xml:space="preserve"> </w:t>
      </w:r>
      <w:r w:rsidRPr="00360750">
        <w:rPr>
          <w:sz w:val="20"/>
        </w:rPr>
        <w:t>en la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lupa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se nos</w:t>
      </w:r>
      <w:r w:rsidRPr="00360750">
        <w:rPr>
          <w:spacing w:val="-5"/>
          <w:sz w:val="20"/>
        </w:rPr>
        <w:t xml:space="preserve"> </w:t>
      </w:r>
      <w:r w:rsidRPr="00360750">
        <w:rPr>
          <w:sz w:val="20"/>
        </w:rPr>
        <w:t>mostrarán las distintas</w:t>
      </w:r>
      <w:r w:rsidRPr="00360750">
        <w:rPr>
          <w:spacing w:val="-10"/>
          <w:sz w:val="20"/>
        </w:rPr>
        <w:t xml:space="preserve"> </w:t>
      </w:r>
      <w:r w:rsidRPr="00360750">
        <w:rPr>
          <w:sz w:val="20"/>
        </w:rPr>
        <w:t>opciones</w:t>
      </w:r>
      <w:r w:rsidRPr="00360750">
        <w:rPr>
          <w:spacing w:val="-10"/>
          <w:sz w:val="20"/>
        </w:rPr>
        <w:t xml:space="preserve"> </w:t>
      </w:r>
      <w:r w:rsidRPr="00360750">
        <w:rPr>
          <w:sz w:val="20"/>
        </w:rPr>
        <w:t>de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pago.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Deberemos</w:t>
      </w:r>
      <w:r w:rsidRPr="00360750">
        <w:rPr>
          <w:spacing w:val="-10"/>
          <w:sz w:val="20"/>
        </w:rPr>
        <w:t xml:space="preserve"> </w:t>
      </w:r>
      <w:r w:rsidRPr="00360750">
        <w:rPr>
          <w:sz w:val="20"/>
        </w:rPr>
        <w:t>elegir</w:t>
      </w:r>
      <w:r w:rsidRPr="00360750">
        <w:rPr>
          <w:spacing w:val="-7"/>
          <w:sz w:val="20"/>
        </w:rPr>
        <w:t xml:space="preserve"> </w:t>
      </w:r>
      <w:r w:rsidRPr="00360750">
        <w:rPr>
          <w:sz w:val="20"/>
        </w:rPr>
        <w:t>según</w:t>
      </w:r>
      <w:r w:rsidRPr="00360750">
        <w:rPr>
          <w:spacing w:val="-9"/>
          <w:sz w:val="20"/>
        </w:rPr>
        <w:t xml:space="preserve"> </w:t>
      </w:r>
      <w:r w:rsidRPr="00360750">
        <w:rPr>
          <w:sz w:val="20"/>
        </w:rPr>
        <w:t>corresponda,</w:t>
      </w:r>
      <w:r w:rsidRPr="00360750">
        <w:rPr>
          <w:spacing w:val="-6"/>
          <w:sz w:val="20"/>
        </w:rPr>
        <w:t xml:space="preserve"> </w:t>
      </w:r>
      <w:r w:rsidRPr="00360750">
        <w:rPr>
          <w:b/>
          <w:sz w:val="20"/>
          <w:u w:val="single" w:color="545454"/>
        </w:rPr>
        <w:t>teniendo</w:t>
      </w:r>
      <w:r w:rsidRPr="00360750">
        <w:rPr>
          <w:b/>
          <w:spacing w:val="-6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en</w:t>
      </w:r>
      <w:r w:rsidRPr="00360750">
        <w:rPr>
          <w:b/>
          <w:spacing w:val="-11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cuenta</w:t>
      </w:r>
      <w:r w:rsidRPr="00360750">
        <w:rPr>
          <w:b/>
          <w:spacing w:val="-12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si</w:t>
      </w:r>
      <w:r w:rsidRPr="00360750">
        <w:rPr>
          <w:b/>
          <w:spacing w:val="-9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se</w:t>
      </w:r>
      <w:r w:rsidRPr="00360750">
        <w:rPr>
          <w:b/>
          <w:spacing w:val="-9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tiene</w:t>
      </w:r>
      <w:r w:rsidRPr="00360750">
        <w:rPr>
          <w:b/>
          <w:spacing w:val="-9"/>
          <w:sz w:val="20"/>
          <w:u w:val="single" w:color="545454"/>
        </w:rPr>
        <w:t xml:space="preserve"> </w:t>
      </w:r>
      <w:r w:rsidRPr="00360750">
        <w:rPr>
          <w:b/>
          <w:sz w:val="20"/>
          <w:u w:val="single" w:color="545454"/>
        </w:rPr>
        <w:t>derecho</w:t>
      </w:r>
      <w:r w:rsidRPr="00360750">
        <w:rPr>
          <w:b/>
          <w:sz w:val="20"/>
        </w:rPr>
        <w:t xml:space="preserve"> </w:t>
      </w:r>
      <w:r w:rsidRPr="00360750">
        <w:rPr>
          <w:b/>
          <w:sz w:val="20"/>
          <w:u w:val="single" w:color="545454"/>
        </w:rPr>
        <w:t>a algún tipo de deducción</w:t>
      </w:r>
      <w:r w:rsidRPr="00360750">
        <w:rPr>
          <w:b/>
          <w:sz w:val="20"/>
        </w:rPr>
        <w:t xml:space="preserve"> </w:t>
      </w:r>
      <w:r w:rsidRPr="00360750">
        <w:rPr>
          <w:sz w:val="20"/>
        </w:rPr>
        <w:t>a:</w:t>
      </w:r>
    </w:p>
    <w:p w14:paraId="3936D23B" w14:textId="77777777" w:rsidR="00B95235" w:rsidRDefault="00B95235">
      <w:pPr>
        <w:pStyle w:val="Textoindependiente"/>
        <w:ind w:left="0"/>
      </w:pPr>
    </w:p>
    <w:p w14:paraId="5D1D577F" w14:textId="6F7DF603" w:rsidR="00B95235" w:rsidRDefault="00360750">
      <w:pPr>
        <w:pStyle w:val="Prrafodelista"/>
        <w:numPr>
          <w:ilvl w:val="1"/>
          <w:numId w:val="1"/>
        </w:numPr>
        <w:tabs>
          <w:tab w:val="left" w:pos="1146"/>
        </w:tabs>
        <w:spacing w:before="1"/>
        <w:ind w:right="137" w:firstLine="0"/>
        <w:rPr>
          <w:sz w:val="20"/>
        </w:rPr>
      </w:pPr>
      <w:r w:rsidRPr="00360750">
        <w:rPr>
          <w:b/>
          <w:sz w:val="20"/>
        </w:rPr>
        <w:t>Matrícula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>de Ciclos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Formativos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de</w:t>
      </w:r>
      <w:r w:rsidRPr="00360750">
        <w:rPr>
          <w:b/>
          <w:spacing w:val="-4"/>
          <w:sz w:val="20"/>
        </w:rPr>
        <w:t xml:space="preserve"> </w:t>
      </w:r>
      <w:r w:rsidRPr="00360750">
        <w:rPr>
          <w:b/>
          <w:sz w:val="20"/>
        </w:rPr>
        <w:t>Grado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 xml:space="preserve">Superior. </w:t>
      </w:r>
      <w:r w:rsidRPr="00360750">
        <w:rPr>
          <w:sz w:val="20"/>
        </w:rPr>
        <w:t>Para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los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alumnos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matriculados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Grado Superior existen las siguientes modalidades de pago de matrícula:</w:t>
      </w:r>
    </w:p>
    <w:p w14:paraId="4E53D32A" w14:textId="77777777" w:rsidR="00360750" w:rsidRPr="00360750" w:rsidRDefault="00360750" w:rsidP="00360750">
      <w:pPr>
        <w:pStyle w:val="Prrafodelista"/>
        <w:tabs>
          <w:tab w:val="left" w:pos="1146"/>
        </w:tabs>
        <w:spacing w:before="1"/>
        <w:ind w:left="846" w:right="137"/>
        <w:rPr>
          <w:sz w:val="20"/>
        </w:rPr>
      </w:pPr>
    </w:p>
    <w:p w14:paraId="49B29DA5" w14:textId="77B50837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659"/>
        </w:tabs>
        <w:spacing w:before="1"/>
        <w:ind w:left="1659" w:hanging="102"/>
        <w:jc w:val="both"/>
        <w:rPr>
          <w:sz w:val="20"/>
        </w:rPr>
      </w:pP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5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Curso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Completo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de</w:t>
      </w:r>
      <w:r w:rsidRPr="00360750">
        <w:rPr>
          <w:spacing w:val="-3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FP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3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Superior.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“6529”)</w:t>
      </w:r>
    </w:p>
    <w:p w14:paraId="64569C1B" w14:textId="77777777" w:rsidR="00B95235" w:rsidRPr="00360750" w:rsidRDefault="00360750" w:rsidP="00360750">
      <w:pPr>
        <w:pStyle w:val="Textoindependiente"/>
        <w:spacing w:line="242" w:lineRule="exact"/>
        <w:ind w:left="1557"/>
        <w:jc w:val="both"/>
      </w:pPr>
      <w:r w:rsidRPr="00360750">
        <w:t>Se</w:t>
      </w:r>
      <w:r w:rsidRPr="00360750">
        <w:rPr>
          <w:spacing w:val="-2"/>
        </w:rPr>
        <w:t xml:space="preserve"> </w:t>
      </w:r>
      <w:r w:rsidRPr="00360750">
        <w:t>abona</w:t>
      </w:r>
      <w:r w:rsidRPr="00360750">
        <w:rPr>
          <w:spacing w:val="-7"/>
        </w:rPr>
        <w:t xml:space="preserve"> </w:t>
      </w:r>
      <w:r w:rsidRPr="00360750">
        <w:t>en</w:t>
      </w:r>
      <w:r w:rsidRPr="00360750">
        <w:rPr>
          <w:spacing w:val="-7"/>
        </w:rPr>
        <w:t xml:space="preserve"> </w:t>
      </w:r>
      <w:r w:rsidRPr="00360750">
        <w:t>un</w:t>
      </w:r>
      <w:r w:rsidRPr="00360750">
        <w:rPr>
          <w:spacing w:val="-2"/>
        </w:rPr>
        <w:t xml:space="preserve"> </w:t>
      </w:r>
      <w:r w:rsidRPr="00360750">
        <w:t>solo</w:t>
      </w:r>
      <w:r w:rsidRPr="00360750">
        <w:rPr>
          <w:spacing w:val="-3"/>
        </w:rPr>
        <w:t xml:space="preserve"> </w:t>
      </w:r>
      <w:r w:rsidRPr="00360750">
        <w:t>pago</w:t>
      </w:r>
      <w:r w:rsidRPr="00360750">
        <w:rPr>
          <w:spacing w:val="-6"/>
        </w:rPr>
        <w:t xml:space="preserve"> </w:t>
      </w:r>
      <w:r w:rsidRPr="00360750">
        <w:t>la</w:t>
      </w:r>
      <w:r w:rsidRPr="00360750">
        <w:rPr>
          <w:spacing w:val="-7"/>
        </w:rPr>
        <w:t xml:space="preserve"> </w:t>
      </w:r>
      <w:r w:rsidRPr="00360750">
        <w:t>matrícula</w:t>
      </w:r>
      <w:r w:rsidRPr="00360750">
        <w:rPr>
          <w:spacing w:val="-7"/>
        </w:rPr>
        <w:t xml:space="preserve"> </w:t>
      </w:r>
      <w:r w:rsidRPr="00360750">
        <w:t>completa</w:t>
      </w:r>
      <w:r w:rsidRPr="00360750">
        <w:rPr>
          <w:spacing w:val="-2"/>
        </w:rPr>
        <w:t xml:space="preserve"> </w:t>
      </w:r>
      <w:r w:rsidRPr="00360750">
        <w:t>del</w:t>
      </w:r>
      <w:r w:rsidRPr="00360750">
        <w:rPr>
          <w:spacing w:val="-4"/>
        </w:rPr>
        <w:t xml:space="preserve"> </w:t>
      </w:r>
      <w:r w:rsidRPr="00360750">
        <w:rPr>
          <w:spacing w:val="-2"/>
        </w:rPr>
        <w:t>curso.</w:t>
      </w:r>
    </w:p>
    <w:p w14:paraId="69AF977D" w14:textId="717CB71B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11"/>
        </w:tabs>
        <w:spacing w:line="242" w:lineRule="exact"/>
        <w:ind w:left="1711" w:hanging="154"/>
        <w:jc w:val="both"/>
        <w:rPr>
          <w:sz w:val="20"/>
        </w:rPr>
      </w:pP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2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Curso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Completo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de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FP</w:t>
      </w: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Superior.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Pago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Fraccionado.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</w:t>
      </w:r>
      <w:r w:rsidRPr="00360750">
        <w:rPr>
          <w:b/>
          <w:bCs/>
          <w:spacing w:val="-2"/>
          <w:sz w:val="20"/>
          <w:u w:color="545454"/>
        </w:rPr>
        <w:t>30</w:t>
      </w:r>
      <w:r w:rsidRPr="00360750">
        <w:rPr>
          <w:b/>
          <w:bCs/>
          <w:spacing w:val="-2"/>
          <w:sz w:val="20"/>
          <w:u w:color="545454"/>
        </w:rPr>
        <w:t>”)</w:t>
      </w:r>
    </w:p>
    <w:p w14:paraId="105394E4" w14:textId="77777777" w:rsidR="00B95235" w:rsidRPr="00360750" w:rsidRDefault="00360750" w:rsidP="00360750">
      <w:pPr>
        <w:pStyle w:val="Textoindependiente"/>
        <w:ind w:left="1557" w:right="137"/>
        <w:jc w:val="both"/>
      </w:pPr>
      <w:r w:rsidRPr="00360750">
        <w:t>El</w:t>
      </w:r>
      <w:r w:rsidRPr="00360750">
        <w:rPr>
          <w:spacing w:val="-2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de</w:t>
      </w:r>
      <w:r w:rsidRPr="00360750">
        <w:rPr>
          <w:spacing w:val="-8"/>
        </w:rPr>
        <w:t xml:space="preserve"> </w:t>
      </w:r>
      <w:r w:rsidRPr="00360750">
        <w:t>matrícula se</w:t>
      </w:r>
      <w:r w:rsidRPr="00360750">
        <w:rPr>
          <w:spacing w:val="-3"/>
        </w:rPr>
        <w:t xml:space="preserve"> </w:t>
      </w:r>
      <w:r w:rsidRPr="00360750">
        <w:t>realiza</w:t>
      </w:r>
      <w:r w:rsidRPr="00360750">
        <w:rPr>
          <w:spacing w:val="-4"/>
        </w:rPr>
        <w:t xml:space="preserve"> </w:t>
      </w:r>
      <w:r w:rsidRPr="00360750">
        <w:t>en 2</w:t>
      </w:r>
      <w:r w:rsidRPr="00360750">
        <w:rPr>
          <w:spacing w:val="-5"/>
        </w:rPr>
        <w:t xml:space="preserve"> </w:t>
      </w:r>
      <w:r w:rsidRPr="00360750">
        <w:t>plazos.</w:t>
      </w:r>
      <w:r w:rsidRPr="00360750">
        <w:rPr>
          <w:spacing w:val="-2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r w:rsidRPr="00360750">
        <w:t>primero</w:t>
      </w:r>
      <w:r w:rsidRPr="00360750">
        <w:rPr>
          <w:spacing w:val="-4"/>
        </w:rPr>
        <w:t xml:space="preserve"> </w:t>
      </w:r>
      <w:r w:rsidRPr="00360750">
        <w:t>se entregará junto</w:t>
      </w:r>
      <w:r w:rsidRPr="00360750">
        <w:rPr>
          <w:spacing w:val="-5"/>
        </w:rPr>
        <w:t xml:space="preserve"> </w:t>
      </w:r>
      <w:r w:rsidRPr="00360750">
        <w:t>con</w:t>
      </w:r>
      <w:r w:rsidRPr="00360750">
        <w:rPr>
          <w:spacing w:val="-4"/>
        </w:rPr>
        <w:t xml:space="preserve"> </w:t>
      </w:r>
      <w:r w:rsidRPr="00360750">
        <w:t xml:space="preserve">la matrícula y el </w:t>
      </w:r>
      <w:proofErr w:type="gramStart"/>
      <w:r w:rsidRPr="00360750">
        <w:t>segundo antes</w:t>
      </w:r>
      <w:proofErr w:type="gramEnd"/>
      <w:r w:rsidRPr="00360750">
        <w:t xml:space="preserve"> de finalizar el primer trimestre (antes del 15 de </w:t>
      </w:r>
      <w:r w:rsidRPr="00360750">
        <w:rPr>
          <w:spacing w:val="-2"/>
        </w:rPr>
        <w:t>Diciembre).</w:t>
      </w:r>
    </w:p>
    <w:p w14:paraId="7183B9AE" w14:textId="154CCD6F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59"/>
        </w:tabs>
        <w:spacing w:before="2"/>
        <w:ind w:left="1759" w:hanging="202"/>
        <w:jc w:val="both"/>
        <w:rPr>
          <w:sz w:val="20"/>
        </w:rPr>
      </w:pP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8"/>
          <w:sz w:val="20"/>
          <w:u w:val="single" w:color="545454"/>
        </w:rPr>
        <w:t xml:space="preserve"> </w:t>
      </w:r>
      <w:proofErr w:type="spellStart"/>
      <w:r w:rsidRPr="00360750">
        <w:rPr>
          <w:sz w:val="20"/>
          <w:u w:val="single" w:color="545454"/>
        </w:rPr>
        <w:t>Repetic</w:t>
      </w:r>
      <w:proofErr w:type="spellEnd"/>
      <w:r w:rsidRPr="00360750">
        <w:rPr>
          <w:sz w:val="20"/>
          <w:u w:val="single" w:color="545454"/>
        </w:rPr>
        <w:t>.</w:t>
      </w:r>
      <w:r w:rsidRPr="00360750">
        <w:rPr>
          <w:spacing w:val="-7"/>
          <w:sz w:val="20"/>
          <w:u w:val="single" w:color="545454"/>
        </w:rPr>
        <w:t xml:space="preserve"> </w:t>
      </w:r>
      <w:proofErr w:type="spellStart"/>
      <w:r w:rsidRPr="00360750">
        <w:rPr>
          <w:sz w:val="20"/>
          <w:u w:val="single" w:color="545454"/>
        </w:rPr>
        <w:t>Mód</w:t>
      </w:r>
      <w:proofErr w:type="spellEnd"/>
      <w:r w:rsidRPr="00360750">
        <w:rPr>
          <w:sz w:val="20"/>
          <w:u w:val="single" w:color="545454"/>
        </w:rPr>
        <w:t>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Profesional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5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Superior.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</w:t>
      </w:r>
      <w:r w:rsidRPr="00360750">
        <w:rPr>
          <w:b/>
          <w:bCs/>
          <w:spacing w:val="-2"/>
          <w:sz w:val="20"/>
          <w:u w:color="545454"/>
        </w:rPr>
        <w:t>32</w:t>
      </w:r>
      <w:r w:rsidRPr="00360750">
        <w:rPr>
          <w:b/>
          <w:bCs/>
          <w:spacing w:val="-2"/>
          <w:sz w:val="20"/>
          <w:u w:color="545454"/>
        </w:rPr>
        <w:t>”)</w:t>
      </w:r>
    </w:p>
    <w:p w14:paraId="657733A8" w14:textId="77777777" w:rsidR="00B95235" w:rsidRPr="00360750" w:rsidRDefault="00360750" w:rsidP="00360750">
      <w:pPr>
        <w:pStyle w:val="Textoindependiente"/>
        <w:ind w:left="1557"/>
        <w:jc w:val="both"/>
      </w:pPr>
      <w:r w:rsidRPr="00360750">
        <w:t>Se abona en un solo pago la matrícula de aquellos alumnos</w:t>
      </w:r>
      <w:r w:rsidRPr="00360750">
        <w:rPr>
          <w:spacing w:val="-2"/>
        </w:rPr>
        <w:t xml:space="preserve"> </w:t>
      </w:r>
      <w:r w:rsidRPr="00360750">
        <w:t>que repitan uno o varios módulos</w:t>
      </w:r>
      <w:r w:rsidRPr="00360750">
        <w:rPr>
          <w:spacing w:val="-6"/>
        </w:rPr>
        <w:t xml:space="preserve"> </w:t>
      </w:r>
      <w:r w:rsidRPr="00360750">
        <w:t>sueltos. Se</w:t>
      </w:r>
      <w:r w:rsidRPr="00360750">
        <w:rPr>
          <w:spacing w:val="-3"/>
        </w:rPr>
        <w:t xml:space="preserve"> </w:t>
      </w:r>
      <w:r w:rsidRPr="00360750">
        <w:t>especificará</w:t>
      </w:r>
      <w:r w:rsidRPr="00360750">
        <w:rPr>
          <w:spacing w:val="-4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proofErr w:type="spellStart"/>
      <w:r w:rsidRPr="00360750">
        <w:t>nº</w:t>
      </w:r>
      <w:proofErr w:type="spellEnd"/>
      <w:r w:rsidRPr="00360750">
        <w:rPr>
          <w:spacing w:val="-3"/>
        </w:rPr>
        <w:t xml:space="preserve"> </w:t>
      </w:r>
      <w:r w:rsidRPr="00360750">
        <w:t>de</w:t>
      </w:r>
      <w:r w:rsidRPr="00360750">
        <w:rPr>
          <w:spacing w:val="-3"/>
        </w:rPr>
        <w:t xml:space="preserve"> </w:t>
      </w:r>
      <w:r w:rsidRPr="00360750">
        <w:t>módulos</w:t>
      </w:r>
      <w:r w:rsidRPr="00360750">
        <w:rPr>
          <w:spacing w:val="-1"/>
        </w:rPr>
        <w:t xml:space="preserve"> </w:t>
      </w:r>
      <w:r w:rsidRPr="00360750">
        <w:t>que se</w:t>
      </w:r>
      <w:r w:rsidRPr="00360750">
        <w:rPr>
          <w:spacing w:val="-3"/>
        </w:rPr>
        <w:t xml:space="preserve"> </w:t>
      </w:r>
      <w:r w:rsidRPr="00360750">
        <w:t>repiten</w:t>
      </w:r>
      <w:r w:rsidRPr="00360750">
        <w:rPr>
          <w:spacing w:val="-4"/>
        </w:rPr>
        <w:t xml:space="preserve"> </w:t>
      </w:r>
      <w:r w:rsidRPr="00360750">
        <w:t>al</w:t>
      </w:r>
      <w:r w:rsidRPr="00360750">
        <w:rPr>
          <w:spacing w:val="-3"/>
        </w:rPr>
        <w:t xml:space="preserve"> </w:t>
      </w:r>
      <w:r w:rsidRPr="00360750">
        <w:t>rellenar</w:t>
      </w:r>
      <w:r w:rsidRPr="00360750">
        <w:rPr>
          <w:spacing w:val="-2"/>
        </w:rPr>
        <w:t xml:space="preserve"> </w:t>
      </w:r>
      <w:r w:rsidRPr="00360750">
        <w:t>los</w:t>
      </w:r>
      <w:r w:rsidRPr="00360750">
        <w:rPr>
          <w:spacing w:val="-6"/>
        </w:rPr>
        <w:t xml:space="preserve"> </w:t>
      </w:r>
      <w:r w:rsidRPr="00360750">
        <w:t xml:space="preserve">datos </w:t>
      </w:r>
      <w:r w:rsidRPr="00360750">
        <w:rPr>
          <w:spacing w:val="-2"/>
        </w:rPr>
        <w:t>personales.</w:t>
      </w:r>
    </w:p>
    <w:p w14:paraId="2905A028" w14:textId="743CFE8C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74"/>
        </w:tabs>
        <w:spacing w:line="242" w:lineRule="exact"/>
        <w:ind w:left="1774" w:hanging="217"/>
        <w:jc w:val="both"/>
        <w:rPr>
          <w:sz w:val="20"/>
        </w:rPr>
      </w:pP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7"/>
          <w:sz w:val="20"/>
          <w:u w:val="single" w:color="545454"/>
        </w:rPr>
        <w:t xml:space="preserve"> </w:t>
      </w:r>
      <w:proofErr w:type="spellStart"/>
      <w:r w:rsidRPr="00360750">
        <w:rPr>
          <w:sz w:val="20"/>
          <w:u w:val="single" w:color="545454"/>
        </w:rPr>
        <w:t>Repetic</w:t>
      </w:r>
      <w:proofErr w:type="spellEnd"/>
      <w:r w:rsidRPr="00360750">
        <w:rPr>
          <w:sz w:val="20"/>
          <w:u w:val="single" w:color="545454"/>
        </w:rPr>
        <w:t>.</w:t>
      </w:r>
      <w:r w:rsidRPr="00360750">
        <w:rPr>
          <w:spacing w:val="-8"/>
          <w:sz w:val="20"/>
          <w:u w:val="single" w:color="545454"/>
        </w:rPr>
        <w:t xml:space="preserve"> </w:t>
      </w:r>
      <w:proofErr w:type="spellStart"/>
      <w:r w:rsidRPr="00360750">
        <w:rPr>
          <w:sz w:val="20"/>
          <w:u w:val="single" w:color="545454"/>
        </w:rPr>
        <w:t>Mód</w:t>
      </w:r>
      <w:proofErr w:type="spellEnd"/>
      <w:r w:rsidRPr="00360750">
        <w:rPr>
          <w:sz w:val="20"/>
          <w:u w:val="single" w:color="545454"/>
        </w:rPr>
        <w:t>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Profesional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Superior.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Pago</w:t>
      </w: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Fraccionado.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</w:t>
      </w:r>
      <w:r w:rsidRPr="00360750">
        <w:rPr>
          <w:b/>
          <w:bCs/>
          <w:spacing w:val="-2"/>
          <w:sz w:val="20"/>
          <w:u w:color="545454"/>
        </w:rPr>
        <w:t>31</w:t>
      </w:r>
      <w:r w:rsidRPr="00360750">
        <w:rPr>
          <w:b/>
          <w:bCs/>
          <w:spacing w:val="-2"/>
          <w:sz w:val="20"/>
          <w:u w:color="545454"/>
        </w:rPr>
        <w:t>”)</w:t>
      </w:r>
    </w:p>
    <w:p w14:paraId="57DDD620" w14:textId="12CA9558" w:rsidR="00B95235" w:rsidRDefault="00360750" w:rsidP="00360750">
      <w:pPr>
        <w:pStyle w:val="Textoindependiente"/>
        <w:spacing w:before="0"/>
        <w:ind w:left="1557"/>
        <w:jc w:val="both"/>
        <w:rPr>
          <w:spacing w:val="-2"/>
        </w:rPr>
      </w:pPr>
      <w:r w:rsidRPr="00360750">
        <w:t>El</w:t>
      </w:r>
      <w:r w:rsidRPr="00360750">
        <w:rPr>
          <w:spacing w:val="-2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por</w:t>
      </w:r>
      <w:r w:rsidRPr="00360750">
        <w:rPr>
          <w:spacing w:val="-7"/>
        </w:rPr>
        <w:t xml:space="preserve"> </w:t>
      </w:r>
      <w:r w:rsidRPr="00360750">
        <w:t>repetición de</w:t>
      </w:r>
      <w:r w:rsidRPr="00360750">
        <w:rPr>
          <w:spacing w:val="-3"/>
        </w:rPr>
        <w:t xml:space="preserve"> </w:t>
      </w:r>
      <w:r w:rsidRPr="00360750">
        <w:t>módulos</w:t>
      </w:r>
      <w:r w:rsidRPr="00360750">
        <w:rPr>
          <w:spacing w:val="-1"/>
        </w:rPr>
        <w:t xml:space="preserve"> </w:t>
      </w:r>
      <w:r w:rsidRPr="00360750">
        <w:t>se</w:t>
      </w:r>
      <w:r w:rsidRPr="00360750">
        <w:rPr>
          <w:spacing w:val="-3"/>
        </w:rPr>
        <w:t xml:space="preserve"> </w:t>
      </w:r>
      <w:r w:rsidRPr="00360750">
        <w:t>realiza</w:t>
      </w:r>
      <w:r w:rsidRPr="00360750">
        <w:rPr>
          <w:spacing w:val="-4"/>
        </w:rPr>
        <w:t xml:space="preserve"> </w:t>
      </w:r>
      <w:r w:rsidRPr="00360750">
        <w:t>en 2</w:t>
      </w:r>
      <w:r w:rsidRPr="00360750">
        <w:rPr>
          <w:spacing w:val="-5"/>
        </w:rPr>
        <w:t xml:space="preserve"> </w:t>
      </w:r>
      <w:r w:rsidRPr="00360750">
        <w:t>plazos.</w:t>
      </w:r>
      <w:r w:rsidRPr="00360750">
        <w:rPr>
          <w:spacing w:val="-2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r w:rsidRPr="00360750">
        <w:t>primero se</w:t>
      </w:r>
      <w:r w:rsidRPr="00360750">
        <w:rPr>
          <w:spacing w:val="-3"/>
        </w:rPr>
        <w:t xml:space="preserve"> </w:t>
      </w:r>
      <w:r w:rsidRPr="00360750">
        <w:t xml:space="preserve">entregará junto con la matrícula y el </w:t>
      </w:r>
      <w:proofErr w:type="gramStart"/>
      <w:r w:rsidRPr="00360750">
        <w:t>segundo antes</w:t>
      </w:r>
      <w:proofErr w:type="gramEnd"/>
      <w:r w:rsidRPr="00360750">
        <w:t xml:space="preserve"> de finalizar el primer trimestre (antes del 15 de Diciembre). Se especificará el </w:t>
      </w:r>
      <w:proofErr w:type="spellStart"/>
      <w:r w:rsidRPr="00360750">
        <w:t>nº</w:t>
      </w:r>
      <w:proofErr w:type="spellEnd"/>
      <w:r w:rsidRPr="00360750">
        <w:t xml:space="preserve"> de módulos que se repiten al rellena</w:t>
      </w:r>
      <w:r w:rsidRPr="00360750">
        <w:t xml:space="preserve">r los datos </w:t>
      </w:r>
      <w:r w:rsidRPr="00360750">
        <w:rPr>
          <w:spacing w:val="-2"/>
        </w:rPr>
        <w:t>personales.</w:t>
      </w:r>
    </w:p>
    <w:p w14:paraId="00D0129C" w14:textId="77777777" w:rsidR="00360750" w:rsidRPr="00360750" w:rsidRDefault="00360750" w:rsidP="00360750">
      <w:pPr>
        <w:pStyle w:val="Textoindependiente"/>
        <w:spacing w:before="0"/>
        <w:ind w:left="1557"/>
      </w:pPr>
    </w:p>
    <w:p w14:paraId="01A8AA6F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9"/>
        </w:tabs>
        <w:spacing w:before="243"/>
        <w:ind w:right="140" w:firstLine="0"/>
        <w:jc w:val="both"/>
        <w:rPr>
          <w:sz w:val="20"/>
        </w:rPr>
      </w:pPr>
      <w:r w:rsidRPr="00360750">
        <w:rPr>
          <w:sz w:val="20"/>
        </w:rPr>
        <w:t>Completar datos del titular y pagador de la tasa. El titular/beneficiario de la tasa siempre debe ser el alumno. El pagador puede ser distinto.</w:t>
      </w:r>
    </w:p>
    <w:p w14:paraId="3E9F20CB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41"/>
        <w:ind w:left="340" w:hanging="200"/>
        <w:jc w:val="both"/>
        <w:rPr>
          <w:sz w:val="20"/>
        </w:rPr>
      </w:pPr>
      <w:r w:rsidRPr="00360750">
        <w:rPr>
          <w:sz w:val="20"/>
        </w:rPr>
        <w:t>Revisar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y</w:t>
      </w:r>
      <w:r w:rsidRPr="00360750">
        <w:rPr>
          <w:spacing w:val="-9"/>
          <w:sz w:val="20"/>
        </w:rPr>
        <w:t xml:space="preserve"> </w:t>
      </w:r>
      <w:r w:rsidRPr="00360750">
        <w:rPr>
          <w:sz w:val="20"/>
        </w:rPr>
        <w:t>confirmar</w:t>
      </w:r>
      <w:r w:rsidRPr="00360750">
        <w:rPr>
          <w:spacing w:val="-2"/>
          <w:sz w:val="20"/>
        </w:rPr>
        <w:t xml:space="preserve"> datos.</w:t>
      </w:r>
    </w:p>
    <w:p w14:paraId="79B9D5A0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5"/>
        </w:tabs>
        <w:spacing w:before="241"/>
        <w:ind w:right="144" w:firstLine="0"/>
        <w:jc w:val="both"/>
        <w:rPr>
          <w:sz w:val="20"/>
        </w:rPr>
      </w:pPr>
      <w:r w:rsidRPr="00360750">
        <w:rPr>
          <w:sz w:val="20"/>
        </w:rPr>
        <w:t>Seleccionar y realizar pago. En la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app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móvil solo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se permite el pago con tarjeta. Si el trámite se realiza vía web, puede abonarse la tasa con tarjeta, abono en cuenta o descargar el impreso de pago para el abono en las entidades bancarias colaboradoras.</w:t>
      </w:r>
    </w:p>
    <w:p w14:paraId="6945442C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37"/>
        <w:ind w:right="472" w:firstLine="0"/>
        <w:rPr>
          <w:sz w:val="20"/>
        </w:rPr>
      </w:pPr>
      <w:r w:rsidRPr="00360750">
        <w:rPr>
          <w:sz w:val="20"/>
        </w:rPr>
        <w:t>P</w:t>
      </w:r>
      <w:r w:rsidRPr="00360750">
        <w:rPr>
          <w:sz w:val="20"/>
        </w:rPr>
        <w:t>ara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aquellos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que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realicen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2"/>
          <w:sz w:val="20"/>
        </w:rPr>
        <w:t xml:space="preserve"> </w:t>
      </w:r>
      <w:r w:rsidRPr="00360750">
        <w:rPr>
          <w:sz w:val="20"/>
        </w:rPr>
        <w:t>pago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online,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bien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con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tarjeta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o abono en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cuenta,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podrán</w:t>
      </w:r>
      <w:r w:rsidRPr="00360750">
        <w:rPr>
          <w:spacing w:val="-5"/>
          <w:sz w:val="20"/>
        </w:rPr>
        <w:t xml:space="preserve"> </w:t>
      </w:r>
      <w:r w:rsidRPr="00360750">
        <w:rPr>
          <w:sz w:val="20"/>
        </w:rPr>
        <w:t>descargar el justificante del que deberán entregar una copia en Secretaría.</w:t>
      </w:r>
    </w:p>
    <w:p w14:paraId="21553F4D" w14:textId="77777777" w:rsidR="00B95235" w:rsidRPr="00360750" w:rsidRDefault="00360750">
      <w:pPr>
        <w:pStyle w:val="Textoindependiente"/>
        <w:spacing w:before="2"/>
        <w:jc w:val="both"/>
      </w:pPr>
      <w:r w:rsidRPr="00360750">
        <w:t>En</w:t>
      </w:r>
      <w:r w:rsidRPr="00360750">
        <w:rPr>
          <w:spacing w:val="-11"/>
        </w:rPr>
        <w:t xml:space="preserve"> </w:t>
      </w:r>
      <w:r w:rsidRPr="00360750">
        <w:t>caso</w:t>
      </w:r>
      <w:r w:rsidRPr="00360750">
        <w:rPr>
          <w:spacing w:val="-4"/>
        </w:rPr>
        <w:t xml:space="preserve"> </w:t>
      </w:r>
      <w:r w:rsidRPr="00360750">
        <w:t>de</w:t>
      </w:r>
      <w:r w:rsidRPr="00360750">
        <w:rPr>
          <w:spacing w:val="-8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presencial,</w:t>
      </w:r>
      <w:r w:rsidRPr="00360750">
        <w:rPr>
          <w:spacing w:val="-10"/>
        </w:rPr>
        <w:t xml:space="preserve"> </w:t>
      </w:r>
      <w:r w:rsidRPr="00360750">
        <w:t>deberá</w:t>
      </w:r>
      <w:r w:rsidRPr="00360750">
        <w:rPr>
          <w:spacing w:val="-8"/>
        </w:rPr>
        <w:t xml:space="preserve"> </w:t>
      </w:r>
      <w:r w:rsidRPr="00360750">
        <w:t>entregarse</w:t>
      </w:r>
      <w:r w:rsidRPr="00360750">
        <w:rPr>
          <w:spacing w:val="-3"/>
        </w:rPr>
        <w:t xml:space="preserve"> </w:t>
      </w:r>
      <w:r w:rsidRPr="00360750">
        <w:t>el</w:t>
      </w:r>
      <w:r w:rsidRPr="00360750">
        <w:rPr>
          <w:spacing w:val="-6"/>
        </w:rPr>
        <w:t xml:space="preserve"> </w:t>
      </w:r>
      <w:r w:rsidRPr="00360750">
        <w:t>documento</w:t>
      </w:r>
      <w:r w:rsidRPr="00360750">
        <w:rPr>
          <w:spacing w:val="-5"/>
        </w:rPr>
        <w:t xml:space="preserve"> </w:t>
      </w:r>
      <w:r w:rsidRPr="00360750">
        <w:t>sellado</w:t>
      </w:r>
      <w:r w:rsidRPr="00360750">
        <w:rPr>
          <w:spacing w:val="-5"/>
        </w:rPr>
        <w:t xml:space="preserve"> </w:t>
      </w:r>
      <w:r w:rsidRPr="00360750">
        <w:t>por</w:t>
      </w:r>
      <w:r w:rsidRPr="00360750">
        <w:rPr>
          <w:spacing w:val="-6"/>
        </w:rPr>
        <w:t xml:space="preserve"> </w:t>
      </w:r>
      <w:r w:rsidRPr="00360750">
        <w:t>el</w:t>
      </w:r>
      <w:r w:rsidRPr="00360750">
        <w:rPr>
          <w:spacing w:val="-6"/>
        </w:rPr>
        <w:t xml:space="preserve"> </w:t>
      </w:r>
      <w:r w:rsidRPr="00360750">
        <w:rPr>
          <w:spacing w:val="-2"/>
        </w:rPr>
        <w:t>banco.</w:t>
      </w:r>
    </w:p>
    <w:p w14:paraId="5E6A355A" w14:textId="77777777" w:rsidR="00B95235" w:rsidRPr="00360750" w:rsidRDefault="00360750">
      <w:pPr>
        <w:spacing w:before="241" w:line="259" w:lineRule="auto"/>
        <w:ind w:left="140" w:right="140"/>
        <w:jc w:val="both"/>
        <w:rPr>
          <w:b/>
          <w:color w:val="FF0000"/>
          <w:sz w:val="20"/>
        </w:rPr>
      </w:pPr>
      <w:r w:rsidRPr="00360750">
        <w:rPr>
          <w:b/>
          <w:sz w:val="20"/>
          <w:u w:val="single"/>
        </w:rPr>
        <w:t>NO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DEBE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OLVIDAR IMPRIMIR</w:t>
      </w:r>
      <w:r w:rsidRPr="00360750">
        <w:rPr>
          <w:b/>
          <w:spacing w:val="-2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EL JUSTIFICANTE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PAGO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LA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TASA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(justificante</w:t>
      </w:r>
      <w:r w:rsidRPr="00360750">
        <w:rPr>
          <w:b/>
          <w:spacing w:val="-4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4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pago telemático</w:t>
      </w:r>
      <w:r w:rsidRPr="00360750">
        <w:rPr>
          <w:b/>
          <w:spacing w:val="-2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o</w:t>
      </w:r>
      <w:r w:rsidRPr="00360750">
        <w:rPr>
          <w:b/>
          <w:sz w:val="20"/>
        </w:rPr>
        <w:t xml:space="preserve"> </w:t>
      </w:r>
      <w:r w:rsidRPr="00360750">
        <w:rPr>
          <w:b/>
          <w:sz w:val="20"/>
          <w:u w:val="single"/>
        </w:rPr>
        <w:t>copia sellada por el Banco)</w:t>
      </w:r>
      <w:r w:rsidRPr="00360750">
        <w:rPr>
          <w:b/>
          <w:sz w:val="20"/>
        </w:rPr>
        <w:t xml:space="preserve"> </w:t>
      </w:r>
      <w:r w:rsidRPr="00360750">
        <w:rPr>
          <w:b/>
          <w:color w:val="FF0000"/>
          <w:sz w:val="20"/>
        </w:rPr>
        <w:t>y adjuntarlo junto con el resto de la documentación en la SECRETARÍA del IES LOS OLIVOS en las fechas indicadas.</w:t>
      </w:r>
    </w:p>
    <w:sectPr w:rsidR="00B95235" w:rsidRPr="00360750">
      <w:type w:val="continuous"/>
      <w:pgSz w:w="11910" w:h="16840"/>
      <w:pgMar w:top="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E197F"/>
    <w:multiLevelType w:val="multilevel"/>
    <w:tmpl w:val="075CCB0E"/>
    <w:lvl w:ilvl="0">
      <w:start w:val="1"/>
      <w:numFmt w:val="decimal"/>
      <w:lvlText w:val="%1."/>
      <w:lvlJc w:val="left"/>
      <w:pPr>
        <w:ind w:left="140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45454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6" w:hanging="29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45454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70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45454"/>
        <w:spacing w:val="0"/>
        <w:w w:val="81"/>
        <w:sz w:val="20"/>
        <w:szCs w:val="20"/>
        <w:u w:val="single" w:color="545454"/>
        <w:lang w:val="es-ES" w:eastAsia="en-US" w:bidi="ar-SA"/>
      </w:rPr>
    </w:lvl>
    <w:lvl w:ilvl="3">
      <w:numFmt w:val="bullet"/>
      <w:lvlText w:val="•"/>
      <w:lvlJc w:val="left"/>
      <w:pPr>
        <w:ind w:left="2585" w:hanging="1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71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57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3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28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14" w:hanging="1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235"/>
    <w:rsid w:val="001A1BC0"/>
    <w:rsid w:val="00360750"/>
    <w:rsid w:val="00B9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99C"/>
  <w15:docId w15:val="{D3B27D7C-1C30-4A76-8101-68375E4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4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483" w:lineRule="exact"/>
      <w:ind w:left="4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1B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1B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1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stiona7.madrid.org/rtas_webapp_pagotasas/#!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Madrid Digital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BELEN MORENO DEL CAMPO</dc:creator>
  <cp:lastModifiedBy>M. BELEN MORENO DEL CAMPO</cp:lastModifiedBy>
  <cp:revision>2</cp:revision>
  <dcterms:created xsi:type="dcterms:W3CDTF">2026-01-15T09:03:00Z</dcterms:created>
  <dcterms:modified xsi:type="dcterms:W3CDTF">2026-01-15T09:25:00Z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www.ilovepdf.com</vt:lpwstr>
  </property>
</Properties>
</file>